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3DC2" w14:textId="77777777" w:rsidR="00705203" w:rsidRDefault="00705203" w:rsidP="00657EC2">
      <w:pPr>
        <w:spacing w:after="0" w:line="240" w:lineRule="auto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283"/>
      </w:tblGrid>
      <w:tr w:rsidR="00F3407D" w:rsidRPr="00F0770E" w14:paraId="7D5CBAC0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3D116C91" w14:textId="5F1C5CC2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Nombre remitente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607ED921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C81F2B" w:rsidRPr="00F0770E" w14:paraId="5DC51151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4894DB64" w14:textId="79ADBBE1" w:rsidR="00C81F2B" w:rsidRPr="00F0770E" w:rsidRDefault="00C81F2B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rFonts w:cstheme="minorHAnsi"/>
                <w:b/>
                <w:color w:val="0070C0"/>
                <w:lang w:val="es-ES"/>
              </w:rPr>
              <w:t>Colegio:</w:t>
            </w:r>
          </w:p>
        </w:tc>
        <w:tc>
          <w:tcPr>
            <w:tcW w:w="7283" w:type="dxa"/>
          </w:tcPr>
          <w:p w14:paraId="11B166E5" w14:textId="77777777" w:rsidR="00C81F2B" w:rsidRPr="00F0770E" w:rsidRDefault="00C81F2B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F3407D" w:rsidRPr="00F0770E" w14:paraId="1A8265E7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697549F0" w14:textId="7ADECC95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Teléfono de contacto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53A2757F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F3407D" w:rsidRPr="00F0770E" w14:paraId="04BAB265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78BFD74" w14:textId="505B7174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Correo electrónico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7086F6E5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705203" w:rsidRPr="00F0770E" w14:paraId="054B8294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95A8245" w14:textId="77777777" w:rsidR="00705203" w:rsidRPr="00F0770E" w:rsidRDefault="00705203" w:rsidP="00F0770E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rFonts w:cstheme="minorHAnsi"/>
                <w:b/>
                <w:color w:val="0070C0"/>
                <w:lang w:val="es-ES"/>
              </w:rPr>
              <w:t>Asunto:</w:t>
            </w:r>
          </w:p>
        </w:tc>
        <w:tc>
          <w:tcPr>
            <w:tcW w:w="7283" w:type="dxa"/>
            <w:vAlign w:val="center"/>
          </w:tcPr>
          <w:p w14:paraId="70443FAB" w14:textId="0BB4D3A7" w:rsidR="00705203" w:rsidRPr="00130B5B" w:rsidRDefault="00F146CD" w:rsidP="00657EC2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  <w:lang w:val="es-ES"/>
              </w:rPr>
            </w:pPr>
            <w:r w:rsidRPr="00130B5B">
              <w:rPr>
                <w:b/>
                <w:bCs/>
                <w:color w:val="0070C0"/>
                <w:sz w:val="32"/>
                <w:szCs w:val="32"/>
                <w:lang w:val="es-ES"/>
              </w:rPr>
              <w:t>Nueva LEY DE INDUSTRIA</w:t>
            </w:r>
          </w:p>
        </w:tc>
      </w:tr>
    </w:tbl>
    <w:p w14:paraId="5DF3EC15" w14:textId="0991436C" w:rsidR="00CE5328" w:rsidRDefault="00CE5328" w:rsidP="00657EC2">
      <w:pPr>
        <w:spacing w:after="0" w:line="240" w:lineRule="auto"/>
        <w:jc w:val="center"/>
        <w:rPr>
          <w:lang w:val="es-ES"/>
        </w:rPr>
      </w:pPr>
    </w:p>
    <w:p w14:paraId="3C21C087" w14:textId="39C8AD70" w:rsidR="00130B5B" w:rsidRDefault="00130B5B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>En el siguiente enlace se accede al espacio web del Ministerio, en el que se exponen el resumen, antecedentes, justificación y objetivos</w:t>
      </w:r>
      <w:r w:rsidRPr="00130B5B">
        <w:rPr>
          <w:lang w:val="es-ES"/>
        </w:rPr>
        <w:t xml:space="preserve"> </w:t>
      </w:r>
      <w:r>
        <w:rPr>
          <w:lang w:val="es-ES"/>
        </w:rPr>
        <w:t>relacionados con la consulta</w:t>
      </w:r>
    </w:p>
    <w:p w14:paraId="24D44B78" w14:textId="691A13B9" w:rsidR="00130B5B" w:rsidRPr="00130B5B" w:rsidRDefault="00130B5B" w:rsidP="000D3F65">
      <w:pPr>
        <w:spacing w:after="0" w:line="480" w:lineRule="auto"/>
        <w:ind w:left="142" w:right="282"/>
        <w:jc w:val="center"/>
        <w:rPr>
          <w:sz w:val="18"/>
          <w:szCs w:val="18"/>
          <w:lang w:val="es-ES"/>
        </w:rPr>
      </w:pPr>
      <w:r w:rsidRPr="00130B5B">
        <w:rPr>
          <w:sz w:val="18"/>
          <w:szCs w:val="18"/>
          <w:lang w:val="es-ES"/>
        </w:rPr>
        <w:t xml:space="preserve"> </w:t>
      </w:r>
      <w:hyperlink r:id="rId8" w:history="1">
        <w:r w:rsidRPr="00130B5B">
          <w:rPr>
            <w:rStyle w:val="Hipervnculo"/>
            <w:sz w:val="18"/>
            <w:szCs w:val="18"/>
            <w:lang w:val="es-ES"/>
          </w:rPr>
          <w:t>https://industria.gob.es/es-es/participacion_publica/Paginas/DetalleParticipacionPublica.aspx?k=511</w:t>
        </w:r>
      </w:hyperlink>
    </w:p>
    <w:p w14:paraId="0B6AE6F0" w14:textId="0264D55B" w:rsidR="000D3F65" w:rsidRDefault="000D3F65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 xml:space="preserve">A </w:t>
      </w:r>
      <w:proofErr w:type="gramStart"/>
      <w:r>
        <w:rPr>
          <w:lang w:val="es-ES"/>
        </w:rPr>
        <w:t>continuación</w:t>
      </w:r>
      <w:proofErr w:type="gramEnd"/>
      <w:r>
        <w:rPr>
          <w:lang w:val="es-ES"/>
        </w:rPr>
        <w:t xml:space="preserve"> se adjuntan las preguntas que plantea el Ministerio en la consulta</w:t>
      </w:r>
      <w:r w:rsidR="00396704">
        <w:rPr>
          <w:lang w:val="es-ES"/>
        </w:rPr>
        <w:t xml:space="preserve">, siendo </w:t>
      </w:r>
      <w:r w:rsidR="00396704" w:rsidRPr="00396704">
        <w:rPr>
          <w:b/>
          <w:bCs/>
          <w:lang w:val="es-ES"/>
        </w:rPr>
        <w:t>muy importante analizar lo expuesto sobre los objetivos pretendidos</w:t>
      </w:r>
      <w:r w:rsidR="00396704">
        <w:rPr>
          <w:lang w:val="es-ES"/>
        </w:rPr>
        <w:t xml:space="preserve"> en los 6 bloques </w:t>
      </w:r>
      <w:r w:rsidR="00567588">
        <w:rPr>
          <w:lang w:val="es-ES"/>
        </w:rPr>
        <w:t>que aborda.</w:t>
      </w:r>
    </w:p>
    <w:p w14:paraId="7159AD61" w14:textId="185D55F8" w:rsidR="00567588" w:rsidRDefault="00567588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 xml:space="preserve">Podéis realizar las aportaciones que estiméis oportunas o necesarias, tanto en lo relacionado </w:t>
      </w:r>
      <w:proofErr w:type="gramStart"/>
      <w:r>
        <w:rPr>
          <w:lang w:val="es-ES"/>
        </w:rPr>
        <w:t>con  nuestros</w:t>
      </w:r>
      <w:proofErr w:type="gramEnd"/>
      <w:r>
        <w:rPr>
          <w:lang w:val="es-ES"/>
        </w:rPr>
        <w:t xml:space="preserve"> intereses profesionales como con otros de interés general.</w:t>
      </w: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70C25" w:rsidRPr="00440038" w14:paraId="40C1B726" w14:textId="77777777" w:rsidTr="00A94086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B4D0F8" w14:textId="1D0F0C39" w:rsidR="000D3F65" w:rsidRPr="00A94086" w:rsidRDefault="00A94086" w:rsidP="00A9408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I. POLÍTICA Y PROMOCIÓN INDUSTRIAL</w:t>
            </w:r>
          </w:p>
        </w:tc>
      </w:tr>
      <w:tr w:rsidR="00A94086" w:rsidRPr="00A94086" w14:paraId="569C75E7" w14:textId="77777777" w:rsidTr="00A94086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071AD0" w14:textId="02DF0B80" w:rsidR="00A94086" w:rsidRPr="00A94086" w:rsidRDefault="00A94086" w:rsidP="00A94086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0D3F65" w:rsidRPr="00440038" w14:paraId="41025E37" w14:textId="77777777" w:rsidTr="00A94086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AEAE93C" w14:textId="03F2869F" w:rsidR="000D3F65" w:rsidRPr="009B1C1A" w:rsidRDefault="000D3F65" w:rsidP="000D3F65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bookmarkStart w:id="0" w:name="_Hlk101369775"/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¿Qué instrumentos de apoyo a la transformación industrial cree que podrían articularse en una Ley de Industria?</w:t>
            </w:r>
          </w:p>
        </w:tc>
      </w:tr>
      <w:tr w:rsidR="000D3F65" w:rsidRPr="00440038" w14:paraId="008900EB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BECB46" w14:textId="6D067566" w:rsidR="000D3F65" w:rsidRPr="000D3F65" w:rsidRDefault="00A94086" w:rsidP="009B1C1A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B334A" w:rsidRPr="003B334A" w14:paraId="5203B25B" w14:textId="77777777" w:rsidTr="00A94086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5A76613" w14:textId="52471C29" w:rsidR="003B334A" w:rsidRPr="003B334A" w:rsidRDefault="003B334A" w:rsidP="009B1C1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B334A" w:rsidRPr="00A94086" w14:paraId="58A8B93C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7D2AFA3" w14:textId="1557E7D8" w:rsidR="003B334A" w:rsidRPr="00A94086" w:rsidRDefault="00A94086" w:rsidP="009B1C1A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0"/>
      <w:tr w:rsidR="00CB4EF9" w:rsidRPr="00440038" w14:paraId="0C3D3816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9772E70" w14:textId="571BFE05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ED7BE9">
              <w:rPr>
                <w:b/>
                <w:bCs/>
                <w:iCs/>
                <w:sz w:val="20"/>
                <w:szCs w:val="20"/>
              </w:rPr>
              <w:t>¿Considera que se deben abordar otros asuntos?</w:t>
            </w:r>
          </w:p>
        </w:tc>
      </w:tr>
      <w:tr w:rsidR="00CB4EF9" w:rsidRPr="00440038" w14:paraId="66FA9F36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9D5CB7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135B9F24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7BAC671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19C85A8D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3CF4E37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CB4EF9" w:rsidRPr="00440038" w14:paraId="5593C14E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7D5589C8" w14:textId="77777777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5DCDF173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6BACB9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6D08D67B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0B4A41D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lastRenderedPageBreak/>
              <w:t>Justificación</w:t>
            </w:r>
          </w:p>
        </w:tc>
      </w:tr>
      <w:tr w:rsidR="00CB4EF9" w:rsidRPr="00A94086" w14:paraId="6AF01CD0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71926B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0A4E3D01" w14:textId="7686F859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B4EF9" w:rsidRPr="00440038" w14:paraId="682121B7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4870EE" w14:textId="6E6477C0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01370020"/>
            <w:r w:rsidRPr="000D3F65">
              <w:rPr>
                <w:b/>
                <w:bCs/>
                <w:sz w:val="24"/>
                <w:szCs w:val="24"/>
              </w:rPr>
              <w:t>II. REINDUSTRIALIZACION</w:t>
            </w:r>
          </w:p>
        </w:tc>
      </w:tr>
      <w:tr w:rsidR="00CB4EF9" w:rsidRPr="00A94086" w14:paraId="4DBFE172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175FB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CB4EF9" w:rsidRPr="00440038" w14:paraId="7BCA59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538B6D1" w14:textId="4F265131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cree que se debe abordar una reindustrialización acorde con la unidad de mercado, la cohesión social y la vertebración solidaria de los diferentes territorios?</w:t>
            </w:r>
          </w:p>
        </w:tc>
      </w:tr>
      <w:tr w:rsidR="00CB4EF9" w:rsidRPr="00440038" w14:paraId="1D768D9D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C71B7F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3360D6C5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8237588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43224AA2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51C20C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CB4EF9" w:rsidRPr="00440038" w14:paraId="37D527C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596089D" w14:textId="1C35876D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7CA5511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30436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201314A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D242E5A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21F9158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70B278D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1"/>
    </w:tbl>
    <w:p w14:paraId="64AE6712" w14:textId="1929586B" w:rsidR="00657EC2" w:rsidRPr="00433063" w:rsidRDefault="00657EC2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B4EF9" w:rsidRPr="00440038" w14:paraId="6D06554F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9728D6" w14:textId="1E566C72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III. NEUTRALIDAD CLIMÁTICA Y ECONOMÍA CIRCULAR</w:t>
            </w:r>
          </w:p>
        </w:tc>
      </w:tr>
      <w:tr w:rsidR="00CB4EF9" w:rsidRPr="00A94086" w14:paraId="5146322F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03A10D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CB4EF9" w:rsidRPr="00440038" w14:paraId="56F291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D001356" w14:textId="3FB28A87" w:rsidR="00CB4EF9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¿Qué elementos de apoyo a la industria cree que debe contemplar la Ley para favorecer la neutralidad climática y la económica circular?</w:t>
            </w:r>
          </w:p>
        </w:tc>
      </w:tr>
      <w:tr w:rsidR="00CB4EF9" w:rsidRPr="00440038" w14:paraId="2848D22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B36C27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2DFB071E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CB24483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2B28771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24CE63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CB4EF9" w:rsidRPr="00440038" w14:paraId="4136ACF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A6C8BA9" w14:textId="77777777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626E36E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970A2C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lastRenderedPageBreak/>
              <w:t>Aportaciones</w:t>
            </w:r>
          </w:p>
        </w:tc>
      </w:tr>
      <w:tr w:rsidR="00CB4EF9" w:rsidRPr="003B334A" w14:paraId="650B795F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93C9ACD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10161BA7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43C159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52AF6EC8" w14:textId="77777777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33063" w:rsidRPr="00440038" w14:paraId="3C0FF5B9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F04190" w14:textId="2B7DC24C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IV. TRANSFORMACIÓN DIGITAL (DIGITALIZACIÓN)</w:t>
            </w:r>
          </w:p>
        </w:tc>
      </w:tr>
      <w:tr w:rsidR="00433063" w:rsidRPr="00A94086" w14:paraId="3917CCC4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528DD4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433063" w:rsidRPr="00440038" w14:paraId="56997F0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117515E" w14:textId="72FDF2C2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433063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cree que se debe abordar en la Ley el ámbito digital?</w:t>
            </w:r>
          </w:p>
        </w:tc>
      </w:tr>
      <w:tr w:rsidR="00433063" w:rsidRPr="00440038" w14:paraId="708822E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AA2CDE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1F50F5E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1AEF099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4B2546DB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FF73E7D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433063" w:rsidRPr="00440038" w14:paraId="03ECCE5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701C2CBA" w14:textId="77777777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433063" w:rsidRPr="00440038" w14:paraId="048C3EE9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B583C1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6A69CE4B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356222D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66E102E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81C0B0E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4671D73F" w14:textId="632BF162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33063" w:rsidRPr="00440038" w14:paraId="568B59A5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1D4275" w14:textId="5A223FB0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V. SEGURIDAD INDUSTRIAL Y CALIDAD INDUSTRIAL</w:t>
            </w:r>
          </w:p>
        </w:tc>
      </w:tr>
      <w:tr w:rsidR="00433063" w:rsidRPr="00A94086" w14:paraId="482E21E7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AFAF24C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433063" w:rsidRPr="00440038" w14:paraId="62A3D14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CD78205" w14:textId="71EDB0E3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433063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¿Cree que hay algún otro aspecto de seguridad y calidad industrial que debe contemplar la norma?</w:t>
            </w:r>
          </w:p>
        </w:tc>
      </w:tr>
      <w:tr w:rsidR="00433063" w:rsidRPr="00440038" w14:paraId="25438748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9FA9D7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4721C7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AA99765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5D7B2EB5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5DDEA87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lastRenderedPageBreak/>
              <w:t>Justificación</w:t>
            </w:r>
          </w:p>
        </w:tc>
      </w:tr>
      <w:tr w:rsidR="00433063" w:rsidRPr="00440038" w14:paraId="1376C76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9BBC4B9" w14:textId="77777777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433063" w:rsidRPr="00440038" w14:paraId="345EC2C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CD4862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7706D856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2620FD9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74C9F94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5CA659A5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27D8395C" w14:textId="0C8A71F4" w:rsidR="00433063" w:rsidRDefault="00433063" w:rsidP="00567588">
      <w:pPr>
        <w:shd w:val="clear" w:color="auto" w:fill="auto"/>
        <w:spacing w:after="0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96704" w:rsidRPr="00440038" w14:paraId="130416A6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71061C" w14:textId="10263882" w:rsidR="00396704" w:rsidRPr="00A94086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96704">
              <w:rPr>
                <w:b/>
                <w:bCs/>
                <w:sz w:val="24"/>
                <w:szCs w:val="24"/>
              </w:rPr>
              <w:t>VI. GOBERNANZA</w:t>
            </w:r>
          </w:p>
        </w:tc>
      </w:tr>
      <w:tr w:rsidR="00396704" w:rsidRPr="00A94086" w14:paraId="686413D6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EE593CE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396704" w:rsidRPr="00440038" w14:paraId="2B71C9F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259D5F4" w14:textId="36191E5C" w:rsidR="00396704" w:rsidRPr="009B1C1A" w:rsidRDefault="00396704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396704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puede la Ley reforzar la coordinación para la aplicación y desarrollo de las Directivas sobre Mercado Único Europeo en España? ¿Qué estructura o mecanismo de gobernanza propone?</w:t>
            </w:r>
          </w:p>
        </w:tc>
      </w:tr>
      <w:tr w:rsidR="00396704" w:rsidRPr="00440038" w14:paraId="0FABD9A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5E81F1" w14:textId="77777777" w:rsidR="00396704" w:rsidRPr="000D3F65" w:rsidRDefault="00396704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96704" w:rsidRPr="003B334A" w14:paraId="116917B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EC908F2" w14:textId="77777777" w:rsidR="00396704" w:rsidRPr="003B334A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96704" w:rsidRPr="00A94086" w14:paraId="7C8BD42A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7C06FC0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396704" w:rsidRPr="00440038" w14:paraId="7FCC90D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B575109" w14:textId="77777777" w:rsidR="00396704" w:rsidRPr="009B1C1A" w:rsidRDefault="00396704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396704" w:rsidRPr="00440038" w14:paraId="607A8D5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DCBE39" w14:textId="77777777" w:rsidR="00396704" w:rsidRPr="000D3F65" w:rsidRDefault="00396704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96704" w:rsidRPr="003B334A" w14:paraId="10AF7E1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88C1286" w14:textId="77777777" w:rsidR="00396704" w:rsidRPr="003B334A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96704" w:rsidRPr="00A94086" w14:paraId="6029FA35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37840E6B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1A127EF6" w14:textId="5CA14296" w:rsidR="00C81F2B" w:rsidRDefault="00C81F2B" w:rsidP="00396704">
      <w:pPr>
        <w:spacing w:after="0" w:line="240" w:lineRule="auto"/>
        <w:jc w:val="center"/>
        <w:rPr>
          <w:b/>
          <w:bCs/>
          <w:iCs/>
          <w:sz w:val="20"/>
          <w:szCs w:val="20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67588" w:rsidRPr="00440038" w14:paraId="7ACAAF29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1F74A5" w14:textId="25E209C8" w:rsidR="00567588" w:rsidRPr="00A94086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OTRAS APORTACIONES O COMENTARIOS</w:t>
            </w:r>
          </w:p>
        </w:tc>
      </w:tr>
      <w:tr w:rsidR="00567588" w:rsidRPr="00A94086" w14:paraId="6543EF8D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AEB433" w14:textId="21F0971D" w:rsidR="00567588" w:rsidRPr="00A94086" w:rsidRDefault="00567588" w:rsidP="00567588">
            <w:pPr>
              <w:shd w:val="clear" w:color="auto" w:fill="auto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762AE04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4B3B33" w14:textId="0949E664" w:rsidR="00567588" w:rsidRPr="000D3F65" w:rsidRDefault="00567588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lastRenderedPageBreak/>
              <w:t>Aportaciones / comentarios</w:t>
            </w:r>
          </w:p>
        </w:tc>
      </w:tr>
      <w:tr w:rsidR="00567588" w:rsidRPr="003B334A" w14:paraId="5D802B1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5EA02F4" w14:textId="77777777" w:rsidR="00567588" w:rsidRPr="003B334A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615966D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90148FA" w14:textId="77777777" w:rsidR="00567588" w:rsidRPr="00A94086" w:rsidRDefault="00567588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567588" w:rsidRPr="00440038" w14:paraId="20C99C97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DCA9BD9" w14:textId="4A3B14B4" w:rsidR="00567588" w:rsidRPr="009B1C1A" w:rsidRDefault="00567588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bookmarkStart w:id="2" w:name="_Hlk101371009"/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320395DA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890EA4" w14:textId="1B3AAA12" w:rsidR="00567588" w:rsidRPr="000D3F65" w:rsidRDefault="00567588" w:rsidP="00567588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 / comentarios</w:t>
            </w:r>
          </w:p>
        </w:tc>
      </w:tr>
      <w:tr w:rsidR="00567588" w:rsidRPr="003B334A" w14:paraId="4E1E5BD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E9891CE" w14:textId="77777777" w:rsidR="00567588" w:rsidRPr="003B334A" w:rsidRDefault="00567588" w:rsidP="00567588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6BCDEB07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DB6E075" w14:textId="77777777" w:rsidR="00567588" w:rsidRPr="00A94086" w:rsidRDefault="00567588" w:rsidP="00567588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2"/>
      <w:tr w:rsidR="00567588" w:rsidRPr="00440038" w14:paraId="6FB4A924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AF76399" w14:textId="77777777" w:rsidR="00567588" w:rsidRPr="009B1C1A" w:rsidRDefault="00567588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53CA52D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C9ABA4" w14:textId="77777777" w:rsidR="00567588" w:rsidRPr="000D3F65" w:rsidRDefault="00567588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 / comentarios</w:t>
            </w:r>
          </w:p>
        </w:tc>
      </w:tr>
      <w:tr w:rsidR="00567588" w:rsidRPr="003B334A" w14:paraId="311F2B5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3DA19DF" w14:textId="77777777" w:rsidR="00567588" w:rsidRPr="003B334A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579F2CE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3CDC22E" w14:textId="77777777" w:rsidR="00567588" w:rsidRPr="00A94086" w:rsidRDefault="00567588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3184578C" w14:textId="77777777" w:rsidR="00567588" w:rsidRPr="00396704" w:rsidRDefault="00567588" w:rsidP="00396704">
      <w:pPr>
        <w:spacing w:after="0" w:line="240" w:lineRule="auto"/>
        <w:jc w:val="center"/>
        <w:rPr>
          <w:b/>
          <w:bCs/>
          <w:iCs/>
          <w:sz w:val="20"/>
          <w:szCs w:val="20"/>
        </w:rPr>
      </w:pPr>
    </w:p>
    <w:sectPr w:rsidR="00567588" w:rsidRPr="00396704" w:rsidSect="00570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134" w:header="102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9EC9" w14:textId="77777777" w:rsidR="00EB0DBD" w:rsidRDefault="00EB0DBD" w:rsidP="002F3D1A">
      <w:r>
        <w:separator/>
      </w:r>
    </w:p>
    <w:p w14:paraId="398478C9" w14:textId="77777777" w:rsidR="00EB0DBD" w:rsidRDefault="00EB0DBD" w:rsidP="002F3D1A"/>
    <w:p w14:paraId="2A1A82D9" w14:textId="77777777" w:rsidR="00EB0DBD" w:rsidRDefault="00EB0DBD" w:rsidP="002F3D1A"/>
  </w:endnote>
  <w:endnote w:type="continuationSeparator" w:id="0">
    <w:p w14:paraId="54575C0E" w14:textId="77777777" w:rsidR="00EB0DBD" w:rsidRDefault="00EB0DBD" w:rsidP="002F3D1A">
      <w:r>
        <w:continuationSeparator/>
      </w:r>
    </w:p>
    <w:p w14:paraId="367359FB" w14:textId="77777777" w:rsidR="00EB0DBD" w:rsidRDefault="00EB0DBD" w:rsidP="002F3D1A"/>
    <w:p w14:paraId="024FC44F" w14:textId="77777777" w:rsidR="00EB0DBD" w:rsidRDefault="00EB0DBD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817" w14:textId="77777777" w:rsidR="009B292F" w:rsidRDefault="00CF40FD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B7A01E" w14:textId="77777777" w:rsidR="009B292F" w:rsidRDefault="009B292F" w:rsidP="002F3D1A">
    <w:pPr>
      <w:pStyle w:val="Piedepgina"/>
    </w:pPr>
  </w:p>
  <w:p w14:paraId="5686567F" w14:textId="77777777" w:rsidR="006E2021" w:rsidRDefault="006E2021" w:rsidP="002F3D1A"/>
  <w:p w14:paraId="7AB1176E" w14:textId="77777777" w:rsidR="006E2021" w:rsidRDefault="006E2021" w:rsidP="002F3D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4F80" w14:textId="77777777" w:rsidR="00200C66" w:rsidRDefault="00200C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F79C" w14:textId="41F2BA25" w:rsidR="009B292F" w:rsidRPr="00D6511E" w:rsidRDefault="007934D7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3FA901C" wp14:editId="0353D3D8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90228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1E777CE8" wp14:editId="33C14169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0ACAC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A9ED" w14:textId="77777777" w:rsidR="00EB0DBD" w:rsidRDefault="00EB0DBD" w:rsidP="002F3D1A">
      <w:r>
        <w:separator/>
      </w:r>
    </w:p>
    <w:p w14:paraId="5373C914" w14:textId="77777777" w:rsidR="00EB0DBD" w:rsidRDefault="00EB0DBD" w:rsidP="002F3D1A"/>
    <w:p w14:paraId="1BF5F842" w14:textId="77777777" w:rsidR="00EB0DBD" w:rsidRDefault="00EB0DBD" w:rsidP="002F3D1A"/>
  </w:footnote>
  <w:footnote w:type="continuationSeparator" w:id="0">
    <w:p w14:paraId="61FD3AEA" w14:textId="77777777" w:rsidR="00EB0DBD" w:rsidRDefault="00EB0DBD" w:rsidP="002F3D1A">
      <w:r>
        <w:continuationSeparator/>
      </w:r>
    </w:p>
    <w:p w14:paraId="4ACA00E5" w14:textId="77777777" w:rsidR="00EB0DBD" w:rsidRDefault="00EB0DBD" w:rsidP="002F3D1A"/>
    <w:p w14:paraId="42911B85" w14:textId="77777777" w:rsidR="00EB0DBD" w:rsidRDefault="00EB0DBD" w:rsidP="002F3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C585" w14:textId="77777777" w:rsidR="009B292F" w:rsidRDefault="00CF40FD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064EBD" w14:textId="77777777" w:rsidR="009B292F" w:rsidRDefault="009B292F" w:rsidP="002F3D1A">
    <w:pPr>
      <w:pStyle w:val="Encabezado"/>
    </w:pPr>
  </w:p>
  <w:p w14:paraId="7907972D" w14:textId="77777777" w:rsidR="006E2021" w:rsidRDefault="006E2021" w:rsidP="002F3D1A"/>
  <w:p w14:paraId="333F967B" w14:textId="77777777" w:rsidR="006E2021" w:rsidRDefault="006E2021" w:rsidP="002F3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FCE" w14:textId="3FB93F17" w:rsidR="00570C25" w:rsidRDefault="00570C25" w:rsidP="00570C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12A1" w14:textId="13641CD3" w:rsidR="003B7AEB" w:rsidRDefault="00200C66" w:rsidP="00570C25">
    <w:pPr>
      <w:pStyle w:val="Encabezado"/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B28061" wp14:editId="29D3DC5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299835" cy="1124585"/>
          <wp:effectExtent l="0" t="0" r="5715" b="0"/>
          <wp:wrapTopAndBottom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09461">
    <w:abstractNumId w:val="29"/>
  </w:num>
  <w:num w:numId="2" w16cid:durableId="135529973">
    <w:abstractNumId w:val="30"/>
  </w:num>
  <w:num w:numId="3" w16cid:durableId="1290937650">
    <w:abstractNumId w:val="1"/>
  </w:num>
  <w:num w:numId="4" w16cid:durableId="1068768268">
    <w:abstractNumId w:val="0"/>
  </w:num>
  <w:num w:numId="5" w16cid:durableId="1005982485">
    <w:abstractNumId w:val="2"/>
  </w:num>
  <w:num w:numId="6" w16cid:durableId="1766803179">
    <w:abstractNumId w:val="6"/>
  </w:num>
  <w:num w:numId="7" w16cid:durableId="1426730255">
    <w:abstractNumId w:val="3"/>
  </w:num>
  <w:num w:numId="8" w16cid:durableId="305622797">
    <w:abstractNumId w:val="22"/>
  </w:num>
  <w:num w:numId="9" w16cid:durableId="1419788475">
    <w:abstractNumId w:val="17"/>
  </w:num>
  <w:num w:numId="10" w16cid:durableId="972061837">
    <w:abstractNumId w:val="14"/>
  </w:num>
  <w:num w:numId="11" w16cid:durableId="650519200">
    <w:abstractNumId w:val="36"/>
  </w:num>
  <w:num w:numId="12" w16cid:durableId="425882260">
    <w:abstractNumId w:val="21"/>
  </w:num>
  <w:num w:numId="13" w16cid:durableId="1246064211">
    <w:abstractNumId w:val="19"/>
  </w:num>
  <w:num w:numId="14" w16cid:durableId="1410346212">
    <w:abstractNumId w:val="16"/>
  </w:num>
  <w:num w:numId="15" w16cid:durableId="2086873600">
    <w:abstractNumId w:val="31"/>
  </w:num>
  <w:num w:numId="16" w16cid:durableId="104934734">
    <w:abstractNumId w:val="13"/>
  </w:num>
  <w:num w:numId="17" w16cid:durableId="250356051">
    <w:abstractNumId w:val="10"/>
  </w:num>
  <w:num w:numId="18" w16cid:durableId="2095013241">
    <w:abstractNumId w:val="7"/>
  </w:num>
  <w:num w:numId="19" w16cid:durableId="627930213">
    <w:abstractNumId w:val="18"/>
  </w:num>
  <w:num w:numId="20" w16cid:durableId="1084718547">
    <w:abstractNumId w:val="9"/>
  </w:num>
  <w:num w:numId="21" w16cid:durableId="1120683700">
    <w:abstractNumId w:val="25"/>
  </w:num>
  <w:num w:numId="22" w16cid:durableId="594097139">
    <w:abstractNumId w:val="8"/>
  </w:num>
  <w:num w:numId="23" w16cid:durableId="1080105282">
    <w:abstractNumId w:val="5"/>
  </w:num>
  <w:num w:numId="24" w16cid:durableId="1529488031">
    <w:abstractNumId w:val="11"/>
  </w:num>
  <w:num w:numId="25" w16cid:durableId="1108549159">
    <w:abstractNumId w:val="4"/>
  </w:num>
  <w:num w:numId="26" w16cid:durableId="182475633">
    <w:abstractNumId w:val="15"/>
  </w:num>
  <w:num w:numId="27" w16cid:durableId="954555837">
    <w:abstractNumId w:val="20"/>
  </w:num>
  <w:num w:numId="28" w16cid:durableId="55589610">
    <w:abstractNumId w:val="33"/>
  </w:num>
  <w:num w:numId="29" w16cid:durableId="848300461">
    <w:abstractNumId w:val="12"/>
  </w:num>
  <w:num w:numId="30" w16cid:durableId="480971325">
    <w:abstractNumId w:val="27"/>
  </w:num>
  <w:num w:numId="31" w16cid:durableId="824467815">
    <w:abstractNumId w:val="24"/>
  </w:num>
  <w:num w:numId="32" w16cid:durableId="90904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2148464">
    <w:abstractNumId w:val="26"/>
  </w:num>
  <w:num w:numId="34" w16cid:durableId="1947153017">
    <w:abstractNumId w:val="5"/>
  </w:num>
  <w:num w:numId="35" w16cid:durableId="298613594">
    <w:abstractNumId w:val="28"/>
  </w:num>
  <w:num w:numId="36" w16cid:durableId="1596941221">
    <w:abstractNumId w:val="23"/>
  </w:num>
  <w:num w:numId="37" w16cid:durableId="16085398">
    <w:abstractNumId w:val="34"/>
  </w:num>
  <w:num w:numId="38" w16cid:durableId="1237325409">
    <w:abstractNumId w:val="32"/>
  </w:num>
  <w:num w:numId="39" w16cid:durableId="1075560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6E3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3F65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27034"/>
    <w:rsid w:val="00130145"/>
    <w:rsid w:val="00130B5B"/>
    <w:rsid w:val="00133B9F"/>
    <w:rsid w:val="00136164"/>
    <w:rsid w:val="001405BF"/>
    <w:rsid w:val="0014095F"/>
    <w:rsid w:val="001409F9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09CE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0634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0C66"/>
    <w:rsid w:val="00202117"/>
    <w:rsid w:val="00202322"/>
    <w:rsid w:val="00203A9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494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5771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AF9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6704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34A"/>
    <w:rsid w:val="003B3ADB"/>
    <w:rsid w:val="003B638C"/>
    <w:rsid w:val="003B727C"/>
    <w:rsid w:val="003B7AEB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A42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3063"/>
    <w:rsid w:val="00434256"/>
    <w:rsid w:val="00434BCE"/>
    <w:rsid w:val="00434E43"/>
    <w:rsid w:val="0043569D"/>
    <w:rsid w:val="00436BA7"/>
    <w:rsid w:val="00437D7F"/>
    <w:rsid w:val="00437E4D"/>
    <w:rsid w:val="00440038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13EC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2E9"/>
    <w:rsid w:val="004C0BB9"/>
    <w:rsid w:val="004C13D4"/>
    <w:rsid w:val="004C30FA"/>
    <w:rsid w:val="004C3D6B"/>
    <w:rsid w:val="004C4743"/>
    <w:rsid w:val="004D0DFD"/>
    <w:rsid w:val="004D19B8"/>
    <w:rsid w:val="004D3BDD"/>
    <w:rsid w:val="004D6154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66F75"/>
    <w:rsid w:val="00567588"/>
    <w:rsid w:val="00570C25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183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C7F8E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EC2"/>
    <w:rsid w:val="00657FDC"/>
    <w:rsid w:val="00660049"/>
    <w:rsid w:val="00660B5F"/>
    <w:rsid w:val="00662F73"/>
    <w:rsid w:val="00663A93"/>
    <w:rsid w:val="00663F2D"/>
    <w:rsid w:val="00664904"/>
    <w:rsid w:val="00665C35"/>
    <w:rsid w:val="00666DB4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03"/>
    <w:rsid w:val="00705234"/>
    <w:rsid w:val="0070526B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5F1E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4D7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8E3"/>
    <w:rsid w:val="0081396D"/>
    <w:rsid w:val="0081537A"/>
    <w:rsid w:val="00816818"/>
    <w:rsid w:val="008176C7"/>
    <w:rsid w:val="00820F61"/>
    <w:rsid w:val="0082191E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0CD2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5DFD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1C1A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0AE8"/>
    <w:rsid w:val="00A11100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5656D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4086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5F6A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66E87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2C99"/>
    <w:rsid w:val="00B93CA7"/>
    <w:rsid w:val="00B93CDD"/>
    <w:rsid w:val="00B93E9B"/>
    <w:rsid w:val="00B93F59"/>
    <w:rsid w:val="00B95F3C"/>
    <w:rsid w:val="00B9628E"/>
    <w:rsid w:val="00B97BDC"/>
    <w:rsid w:val="00B97CBB"/>
    <w:rsid w:val="00BA06BB"/>
    <w:rsid w:val="00BA08E7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46DC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1F2B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508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4EF9"/>
    <w:rsid w:val="00CB7E82"/>
    <w:rsid w:val="00CC0030"/>
    <w:rsid w:val="00CC040E"/>
    <w:rsid w:val="00CC068C"/>
    <w:rsid w:val="00CC0B5D"/>
    <w:rsid w:val="00CC0BEF"/>
    <w:rsid w:val="00CC176A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328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40FD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2EFD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3829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86AE2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E4B6A"/>
    <w:rsid w:val="00DF00EF"/>
    <w:rsid w:val="00DF1092"/>
    <w:rsid w:val="00DF1DDB"/>
    <w:rsid w:val="00DF2BC4"/>
    <w:rsid w:val="00DF3AC9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4F01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0DBD"/>
    <w:rsid w:val="00EB2379"/>
    <w:rsid w:val="00EB2A87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70E"/>
    <w:rsid w:val="00F078C4"/>
    <w:rsid w:val="00F104AA"/>
    <w:rsid w:val="00F10BC7"/>
    <w:rsid w:val="00F117FF"/>
    <w:rsid w:val="00F123FA"/>
    <w:rsid w:val="00F12E4D"/>
    <w:rsid w:val="00F13956"/>
    <w:rsid w:val="00F142E3"/>
    <w:rsid w:val="00F146CD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2805"/>
    <w:rsid w:val="00FE529B"/>
    <w:rsid w:val="00FE6686"/>
    <w:rsid w:val="00FE7B4D"/>
    <w:rsid w:val="00FF04E1"/>
    <w:rsid w:val="00FF1BD0"/>
    <w:rsid w:val="00FF2430"/>
    <w:rsid w:val="00FF2BE4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6983B"/>
  <w15:docId w15:val="{C95AE64B-2BC4-44C8-B8E7-73D3F8C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588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53829"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53829"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D53829"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38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382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rsid w:val="00D53829"/>
  </w:style>
  <w:style w:type="character" w:styleId="Refdenotaalpie">
    <w:name w:val="footnote reference"/>
    <w:uiPriority w:val="99"/>
    <w:semiHidden/>
    <w:rsid w:val="00D53829"/>
    <w:rPr>
      <w:vertAlign w:val="superscript"/>
    </w:rPr>
  </w:style>
  <w:style w:type="paragraph" w:styleId="Ttulo">
    <w:name w:val="Title"/>
    <w:basedOn w:val="Normal"/>
    <w:qFormat/>
    <w:rsid w:val="00D53829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rsid w:val="00D5382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D53829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sid w:val="00D53829"/>
    <w:rPr>
      <w:rFonts w:ascii="Arial" w:hAnsi="Arial"/>
      <w:sz w:val="28"/>
    </w:rPr>
  </w:style>
  <w:style w:type="paragraph" w:styleId="Textoindependiente3">
    <w:name w:val="Body Text 3"/>
    <w:basedOn w:val="Normal"/>
    <w:rsid w:val="00D53829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sid w:val="00D53829"/>
    <w:rPr>
      <w:color w:val="0000FF"/>
      <w:u w:val="single"/>
    </w:rPr>
  </w:style>
  <w:style w:type="paragraph" w:styleId="Textodebloque">
    <w:name w:val="Block Text"/>
    <w:basedOn w:val="Normal"/>
    <w:rsid w:val="00D53829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D53829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rsid w:val="00D53829"/>
    <w:pPr>
      <w:ind w:left="284"/>
    </w:pPr>
    <w:rPr>
      <w:sz w:val="24"/>
    </w:rPr>
  </w:style>
  <w:style w:type="character" w:styleId="Nmerodepgina">
    <w:name w:val="page number"/>
    <w:basedOn w:val="Fuentedeprrafopredeter"/>
    <w:rsid w:val="00D53829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3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.gob.es/es-es/participacion_publica/Paginas/DetalleParticipacionPublica.aspx?k=5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D5DA-BEB6-488E-9992-40A3B8E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SGEE.dotx</Template>
  <TotalTime>1</TotalTime>
  <Pages>5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observaciones al Estudio Ambiental Estratégico</vt:lpstr>
    </vt:vector>
  </TitlesOfParts>
  <Company>Minetur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observaciones al Estudio Ambiental Estratégico</dc:title>
  <dc:subject>Tabla de observaciones al Estudio Ambiental Estratégico</dc:subject>
  <dc:creator>Ministerio para la Transición Ecologica y Reto Demográfico</dc:creator>
  <cp:keywords>Tabla, Observaciones, Estudio, Ambiental, Estratégico</cp:keywords>
  <cp:lastModifiedBy>COGITI1</cp:lastModifiedBy>
  <cp:revision>2</cp:revision>
  <cp:lastPrinted>2018-07-24T10:27:00Z</cp:lastPrinted>
  <dcterms:created xsi:type="dcterms:W3CDTF">2022-04-21T08:29:00Z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